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58" w:rsidRPr="00EB0358" w:rsidRDefault="00EB0358" w:rsidP="00EB0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5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B0358" w:rsidRPr="00EB0358" w:rsidRDefault="00EB0358" w:rsidP="00EB0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58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 к докладу</w:t>
      </w:r>
    </w:p>
    <w:p w:rsidR="00364814" w:rsidRPr="00364814" w:rsidRDefault="00EB0358" w:rsidP="00364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58">
        <w:rPr>
          <w:rFonts w:ascii="Times New Roman" w:hAnsi="Times New Roman" w:cs="Times New Roman"/>
          <w:b/>
          <w:sz w:val="28"/>
          <w:szCs w:val="28"/>
        </w:rPr>
        <w:t>о достижении целей введения обязательных требований</w:t>
      </w:r>
      <w:r w:rsidR="00364814" w:rsidRPr="00364814">
        <w:rPr>
          <w:rFonts w:ascii="Times New Roman" w:hAnsi="Times New Roman" w:cs="Times New Roman"/>
          <w:b/>
          <w:sz w:val="28"/>
          <w:szCs w:val="28"/>
        </w:rPr>
        <w:t xml:space="preserve">, содержащихся в нормативных правовых актах Брянской области, </w:t>
      </w:r>
    </w:p>
    <w:p w:rsidR="00D139AD" w:rsidRPr="00364814" w:rsidRDefault="00364814" w:rsidP="00364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814">
        <w:rPr>
          <w:rFonts w:ascii="Times New Roman" w:hAnsi="Times New Roman" w:cs="Times New Roman"/>
          <w:b/>
          <w:sz w:val="28"/>
          <w:szCs w:val="28"/>
        </w:rPr>
        <w:t>в сфере дорожной деятельности</w:t>
      </w:r>
    </w:p>
    <w:p w:rsidR="00EB0358" w:rsidRPr="00364814" w:rsidRDefault="00EB0358" w:rsidP="00EB0358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  <w:bookmarkStart w:id="0" w:name="_GoBack"/>
      <w:bookmarkEnd w:id="0"/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0"/>
        <w:gridCol w:w="3310"/>
        <w:gridCol w:w="2873"/>
      </w:tblGrid>
      <w:tr w:rsidR="00EB0358" w:rsidRPr="00EB0358" w:rsidTr="00EB0358">
        <w:tc>
          <w:tcPr>
            <w:tcW w:w="9493" w:type="dxa"/>
            <w:gridSpan w:val="3"/>
            <w:tcBorders>
              <w:bottom w:val="single" w:sz="4" w:space="0" w:color="auto"/>
            </w:tcBorders>
          </w:tcPr>
          <w:p w:rsidR="00EB0358" w:rsidRPr="00EB0358" w:rsidRDefault="00EB0358" w:rsidP="00EB035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Пожалуйста, заполните и направьте данную форму по электронной почте на адрес: </w:t>
            </w:r>
            <w:proofErr w:type="spellStart"/>
            <w:r w:rsidRPr="00EB03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mail@gsi32.ru</w:t>
            </w:r>
            <w:proofErr w:type="spellEnd"/>
          </w:p>
        </w:tc>
      </w:tr>
      <w:tr w:rsidR="00EB0358" w:rsidRPr="00EB0358" w:rsidTr="00EB0358">
        <w:tc>
          <w:tcPr>
            <w:tcW w:w="9493" w:type="dxa"/>
            <w:gridSpan w:val="3"/>
            <w:tcBorders>
              <w:top w:val="single" w:sz="4" w:space="0" w:color="auto"/>
            </w:tcBorders>
          </w:tcPr>
          <w:p w:rsidR="00EB0358" w:rsidRPr="00EB0358" w:rsidRDefault="00EB0358" w:rsidP="00EB03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035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(адреса электронной почты ответственного должностного лица)</w:t>
            </w:r>
          </w:p>
        </w:tc>
      </w:tr>
      <w:tr w:rsidR="00EB0358" w:rsidRPr="00EB0358" w:rsidTr="00EB0358">
        <w:tc>
          <w:tcPr>
            <w:tcW w:w="3310" w:type="dxa"/>
            <w:tcBorders>
              <w:bottom w:val="single" w:sz="4" w:space="0" w:color="auto"/>
            </w:tcBorders>
          </w:tcPr>
          <w:p w:rsidR="00EB0358" w:rsidRPr="00EB0358" w:rsidRDefault="00EB0358" w:rsidP="00EB03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</w:p>
          <w:p w:rsidR="00EB0358" w:rsidRPr="00EB0358" w:rsidRDefault="00EB0358" w:rsidP="00EB03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  <w:r w:rsidR="00364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24</w:t>
            </w:r>
            <w:r w:rsidRPr="00EB03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.09.2025</w:t>
            </w:r>
          </w:p>
        </w:tc>
        <w:tc>
          <w:tcPr>
            <w:tcW w:w="3310" w:type="dxa"/>
          </w:tcPr>
          <w:p w:rsidR="00EB0358" w:rsidRPr="00EB0358" w:rsidRDefault="00EB0358" w:rsidP="00EB03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</w:tcPr>
          <w:p w:rsidR="00EB0358" w:rsidRPr="00EB0358" w:rsidRDefault="00EB0358" w:rsidP="00EB03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358" w:rsidRPr="00EB0358" w:rsidTr="00EB0358">
        <w:tc>
          <w:tcPr>
            <w:tcW w:w="9493" w:type="dxa"/>
            <w:gridSpan w:val="3"/>
          </w:tcPr>
          <w:p w:rsidR="00EB0358" w:rsidRPr="00EB0358" w:rsidRDefault="00EB0358" w:rsidP="00EB03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                  </w:t>
            </w:r>
            <w:r w:rsidRPr="00EB035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(дата)</w:t>
            </w:r>
          </w:p>
        </w:tc>
      </w:tr>
      <w:tr w:rsidR="00EB0358" w:rsidRPr="00EB0358" w:rsidTr="00EB0358">
        <w:tc>
          <w:tcPr>
            <w:tcW w:w="9493" w:type="dxa"/>
            <w:gridSpan w:val="3"/>
          </w:tcPr>
          <w:p w:rsidR="00EB0358" w:rsidRPr="00EB0358" w:rsidRDefault="00EB0358" w:rsidP="00EB035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</w:p>
          <w:p w:rsidR="00EB0358" w:rsidRPr="004B4292" w:rsidRDefault="00EB0358" w:rsidP="00EB035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42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Государственная строительная инспекция Брянской области не будет рассматривать </w:t>
            </w:r>
            <w:r w:rsidR="004B4292" w:rsidRPr="004B42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замечания и </w:t>
            </w:r>
            <w:r w:rsidRPr="004B42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предложения, направленные после указанного срока.</w:t>
            </w:r>
          </w:p>
        </w:tc>
      </w:tr>
    </w:tbl>
    <w:p w:rsidR="00EB0358" w:rsidRPr="00364814" w:rsidRDefault="00EB0358" w:rsidP="00EB0358">
      <w:pPr>
        <w:spacing w:after="0"/>
        <w:jc w:val="center"/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29"/>
        <w:gridCol w:w="6520"/>
        <w:gridCol w:w="2244"/>
      </w:tblGrid>
      <w:tr w:rsidR="00EB0358" w:rsidTr="00EB0358">
        <w:tc>
          <w:tcPr>
            <w:tcW w:w="729" w:type="dxa"/>
            <w:vAlign w:val="center"/>
          </w:tcPr>
          <w:p w:rsidR="00EB0358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0358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3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20" w:type="dxa"/>
            <w:vAlign w:val="center"/>
          </w:tcPr>
          <w:p w:rsidR="00EB0358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3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44" w:type="dxa"/>
            <w:vAlign w:val="center"/>
          </w:tcPr>
          <w:p w:rsidR="00EB0358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3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EB0358" w:rsidTr="00EB0358">
        <w:tc>
          <w:tcPr>
            <w:tcW w:w="729" w:type="dxa"/>
            <w:vAlign w:val="center"/>
          </w:tcPr>
          <w:p w:rsidR="00EB0358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  <w:vAlign w:val="center"/>
          </w:tcPr>
          <w:p w:rsidR="00EB0358" w:rsidRPr="00831B19" w:rsidRDefault="00EB0358" w:rsidP="00A71E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B19">
              <w:rPr>
                <w:rFonts w:ascii="Times New Roman" w:hAnsi="Times New Roman" w:cs="Times New Roman"/>
                <w:sz w:val="28"/>
                <w:szCs w:val="28"/>
              </w:rPr>
              <w:t>Вид контроля (надзора), в рамках которого проверяется соответствие требованию, которое связано с осуществлением предпринимательской и иной экономической деятельности и оценка соблюдения которого осуществляется в рамках государственного контроля (надзора), привлечения к административной ответственности</w:t>
            </w:r>
          </w:p>
          <w:p w:rsidR="00EB0358" w:rsidRPr="00741B3F" w:rsidRDefault="00EB0358" w:rsidP="00A71E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B19">
              <w:rPr>
                <w:rFonts w:ascii="Times New Roman" w:hAnsi="Times New Roman" w:cs="Times New Roman"/>
                <w:sz w:val="28"/>
                <w:szCs w:val="28"/>
              </w:rPr>
              <w:t>(далее - обязательное требование)</w:t>
            </w:r>
          </w:p>
        </w:tc>
        <w:tc>
          <w:tcPr>
            <w:tcW w:w="2244" w:type="dxa"/>
            <w:vAlign w:val="center"/>
          </w:tcPr>
          <w:p w:rsidR="00EB0358" w:rsidRPr="00741B3F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58" w:rsidTr="00EB0358">
        <w:tc>
          <w:tcPr>
            <w:tcW w:w="729" w:type="dxa"/>
            <w:vAlign w:val="center"/>
          </w:tcPr>
          <w:p w:rsidR="00EB0358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  <w:vAlign w:val="center"/>
          </w:tcPr>
          <w:p w:rsidR="00EB0358" w:rsidRPr="00741B3F" w:rsidRDefault="00EB0358" w:rsidP="00A71E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B19">
              <w:rPr>
                <w:rFonts w:ascii="Times New Roman" w:hAnsi="Times New Roman" w:cs="Times New Roman"/>
                <w:sz w:val="28"/>
                <w:szCs w:val="28"/>
              </w:rPr>
              <w:t>Контактные данные лица, направившего предложение (фамилия, имя, отчество участника публичных консультаций, сфера деятельности, номер контактного телефона, адрес электронной почты)</w:t>
            </w:r>
          </w:p>
        </w:tc>
        <w:tc>
          <w:tcPr>
            <w:tcW w:w="2244" w:type="dxa"/>
            <w:vAlign w:val="center"/>
          </w:tcPr>
          <w:p w:rsidR="00EB0358" w:rsidRPr="00741B3F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58" w:rsidTr="00EB0358">
        <w:tc>
          <w:tcPr>
            <w:tcW w:w="729" w:type="dxa"/>
            <w:vAlign w:val="center"/>
          </w:tcPr>
          <w:p w:rsidR="00EB0358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  <w:vAlign w:val="center"/>
          </w:tcPr>
          <w:p w:rsidR="00EB0358" w:rsidRPr="00831B19" w:rsidRDefault="00EB0358" w:rsidP="00A71E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B19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нормативного правового акта, устанавливающего обязательное требование,</w:t>
            </w:r>
          </w:p>
          <w:p w:rsidR="00EB0358" w:rsidRPr="00831B19" w:rsidRDefault="00EB0358" w:rsidP="00A71E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B19">
              <w:rPr>
                <w:rFonts w:ascii="Times New Roman" w:hAnsi="Times New Roman" w:cs="Times New Roman"/>
                <w:sz w:val="28"/>
                <w:szCs w:val="28"/>
              </w:rPr>
              <w:t>с указанием структурных единиц, в которых содержатся положения, устанавливающие обязательное требование</w:t>
            </w:r>
          </w:p>
        </w:tc>
        <w:tc>
          <w:tcPr>
            <w:tcW w:w="2244" w:type="dxa"/>
            <w:vAlign w:val="center"/>
          </w:tcPr>
          <w:p w:rsidR="00EB0358" w:rsidRPr="00741B3F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58" w:rsidTr="00EB0358">
        <w:tc>
          <w:tcPr>
            <w:tcW w:w="729" w:type="dxa"/>
            <w:vAlign w:val="center"/>
          </w:tcPr>
          <w:p w:rsidR="00EB0358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  <w:vAlign w:val="center"/>
          </w:tcPr>
          <w:p w:rsidR="00EB0358" w:rsidRPr="00831B19" w:rsidRDefault="00EB0358" w:rsidP="00A71E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B19">
              <w:rPr>
                <w:rFonts w:ascii="Times New Roman" w:hAnsi="Times New Roman" w:cs="Times New Roman"/>
                <w:sz w:val="28"/>
                <w:szCs w:val="28"/>
              </w:rPr>
              <w:t>Краткое содержание (суть) обязательного требования</w:t>
            </w:r>
          </w:p>
        </w:tc>
        <w:tc>
          <w:tcPr>
            <w:tcW w:w="2244" w:type="dxa"/>
            <w:vAlign w:val="center"/>
          </w:tcPr>
          <w:p w:rsidR="00EB0358" w:rsidRPr="00741B3F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58" w:rsidTr="00EB0358">
        <w:tc>
          <w:tcPr>
            <w:tcW w:w="729" w:type="dxa"/>
            <w:vAlign w:val="center"/>
          </w:tcPr>
          <w:p w:rsidR="00EB0358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  <w:vAlign w:val="center"/>
          </w:tcPr>
          <w:p w:rsidR="00EB0358" w:rsidRPr="00831B19" w:rsidRDefault="00EB0358" w:rsidP="00A71E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B19">
              <w:rPr>
                <w:rFonts w:ascii="Times New Roman" w:hAnsi="Times New Roman" w:cs="Times New Roman"/>
                <w:sz w:val="28"/>
                <w:szCs w:val="28"/>
              </w:rPr>
              <w:t>Характеристика обязательного требования, содержащегося в нормативном правовом акте Брянской области, устанавливающем обязательное требование (устаревшее/дублирующее/избыточное). Необходимо привести соответствующее обоснование и в пункте 11 предусмотреть предложение по пересмотру обязательного требования</w:t>
            </w:r>
          </w:p>
        </w:tc>
        <w:tc>
          <w:tcPr>
            <w:tcW w:w="2244" w:type="dxa"/>
            <w:vAlign w:val="center"/>
          </w:tcPr>
          <w:p w:rsidR="00EB0358" w:rsidRPr="00741B3F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58" w:rsidTr="00EB0358">
        <w:tc>
          <w:tcPr>
            <w:tcW w:w="729" w:type="dxa"/>
            <w:vAlign w:val="center"/>
          </w:tcPr>
          <w:p w:rsidR="00EB0358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  <w:vAlign w:val="center"/>
          </w:tcPr>
          <w:p w:rsidR="00EB0358" w:rsidRPr="00831B19" w:rsidRDefault="00EB0358" w:rsidP="00A71E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B19">
              <w:rPr>
                <w:rFonts w:ascii="Times New Roman" w:hAnsi="Times New Roman" w:cs="Times New Roman"/>
                <w:sz w:val="28"/>
                <w:szCs w:val="28"/>
              </w:rPr>
              <w:t>Информация об установленной ответственности за нарушение обязательного требования</w:t>
            </w:r>
          </w:p>
        </w:tc>
        <w:tc>
          <w:tcPr>
            <w:tcW w:w="2244" w:type="dxa"/>
            <w:vAlign w:val="center"/>
          </w:tcPr>
          <w:p w:rsidR="00EB0358" w:rsidRPr="00741B3F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58" w:rsidTr="00EB0358">
        <w:tc>
          <w:tcPr>
            <w:tcW w:w="729" w:type="dxa"/>
            <w:vAlign w:val="center"/>
          </w:tcPr>
          <w:p w:rsidR="00EB0358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  <w:vAlign w:val="center"/>
          </w:tcPr>
          <w:p w:rsidR="00EB0358" w:rsidRPr="00831B19" w:rsidRDefault="00EB0358" w:rsidP="00A71E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B1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количестве проверок соблюдения </w:t>
            </w:r>
            <w:r w:rsidRPr="00831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обязательного требования за трехлетний период (при наличии такой информации)</w:t>
            </w:r>
          </w:p>
        </w:tc>
        <w:tc>
          <w:tcPr>
            <w:tcW w:w="2244" w:type="dxa"/>
            <w:vAlign w:val="center"/>
          </w:tcPr>
          <w:p w:rsidR="00EB0358" w:rsidRPr="00741B3F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58" w:rsidTr="00EB0358">
        <w:tc>
          <w:tcPr>
            <w:tcW w:w="729" w:type="dxa"/>
            <w:vAlign w:val="center"/>
          </w:tcPr>
          <w:p w:rsidR="00EB0358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520" w:type="dxa"/>
            <w:vAlign w:val="center"/>
          </w:tcPr>
          <w:p w:rsidR="00EB0358" w:rsidRPr="00831B19" w:rsidRDefault="00EB0358" w:rsidP="00A71E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B19">
              <w:rPr>
                <w:rFonts w:ascii="Times New Roman" w:hAnsi="Times New Roman" w:cs="Times New Roman"/>
                <w:sz w:val="28"/>
                <w:szCs w:val="28"/>
              </w:rPr>
              <w:t>Для избыточного обязательного требования: затраты предпринимательского сообщества на соблюдение обязательного требования (оценка издержек (фактических расходов)), а также сопоставление указанных затрат с затратами на выполнение обязательного требования в предлагаемом новом содержании обязательного требования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11)*</w:t>
            </w:r>
          </w:p>
        </w:tc>
        <w:tc>
          <w:tcPr>
            <w:tcW w:w="2244" w:type="dxa"/>
            <w:vAlign w:val="center"/>
          </w:tcPr>
          <w:p w:rsidR="00EB0358" w:rsidRPr="00741B3F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58" w:rsidTr="00EB0358">
        <w:tc>
          <w:tcPr>
            <w:tcW w:w="729" w:type="dxa"/>
            <w:vAlign w:val="center"/>
          </w:tcPr>
          <w:p w:rsidR="00EB0358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  <w:vAlign w:val="center"/>
          </w:tcPr>
          <w:p w:rsidR="00EB0358" w:rsidRPr="00831B19" w:rsidRDefault="00EB0358" w:rsidP="00A71E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B19">
              <w:rPr>
                <w:rFonts w:ascii="Times New Roman" w:hAnsi="Times New Roman" w:cs="Times New Roman"/>
                <w:sz w:val="28"/>
                <w:szCs w:val="28"/>
              </w:rPr>
              <w:t>Для устаревшего обязательного требования: основания, по которым данное требование может считаться устаревшим, затраты предпринимательского сообщества на соблюдение обязательного требования, а также сопоставление указанных затрат с затратами на выполнение обязательного требования в предлагаемом новом содержании обязательного требования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11)*</w:t>
            </w:r>
          </w:p>
        </w:tc>
        <w:tc>
          <w:tcPr>
            <w:tcW w:w="2244" w:type="dxa"/>
            <w:vAlign w:val="center"/>
          </w:tcPr>
          <w:p w:rsidR="00EB0358" w:rsidRPr="00741B3F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58" w:rsidTr="00EB0358">
        <w:tc>
          <w:tcPr>
            <w:tcW w:w="729" w:type="dxa"/>
            <w:vAlign w:val="center"/>
          </w:tcPr>
          <w:p w:rsidR="00EB0358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0" w:type="dxa"/>
            <w:vAlign w:val="center"/>
          </w:tcPr>
          <w:p w:rsidR="00EB0358" w:rsidRPr="00831B19" w:rsidRDefault="00EB0358" w:rsidP="00A71E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B19">
              <w:rPr>
                <w:rFonts w:ascii="Times New Roman" w:hAnsi="Times New Roman" w:cs="Times New Roman"/>
                <w:sz w:val="28"/>
                <w:szCs w:val="28"/>
              </w:rPr>
              <w:t>Для дублирующего обязательного требования: реквизиты нормативного правового акта, устанавливающего дублирующее обязательное требование, отличия одного дублирующего обязательного требования от другого в рамках их параметров регулирования, затраты предпринимательского сообщества на соблюдение обязательного требования, а также сопоставление указанных затрат с затратами на выполнение обязательного требования в предлагаемом новом содержании обязательного требования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11)*</w:t>
            </w:r>
          </w:p>
        </w:tc>
        <w:tc>
          <w:tcPr>
            <w:tcW w:w="2244" w:type="dxa"/>
            <w:vAlign w:val="center"/>
          </w:tcPr>
          <w:p w:rsidR="00EB0358" w:rsidRPr="00741B3F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58" w:rsidTr="00EB0358">
        <w:tc>
          <w:tcPr>
            <w:tcW w:w="729" w:type="dxa"/>
            <w:vAlign w:val="center"/>
          </w:tcPr>
          <w:p w:rsidR="00EB0358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0" w:type="dxa"/>
            <w:vAlign w:val="center"/>
          </w:tcPr>
          <w:p w:rsidR="00EB0358" w:rsidRPr="00831B19" w:rsidRDefault="00EB0358" w:rsidP="00A71E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B19">
              <w:rPr>
                <w:rFonts w:ascii="Times New Roman" w:hAnsi="Times New Roman" w:cs="Times New Roman"/>
                <w:sz w:val="28"/>
                <w:szCs w:val="28"/>
              </w:rPr>
              <w:t>Предложение по актуализации обязательного требования (отменить/пересмотреть/объединить с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обязательным требованием**</w:t>
            </w:r>
            <w:r w:rsidRPr="00831B19">
              <w:rPr>
                <w:rFonts w:ascii="Times New Roman" w:hAnsi="Times New Roman" w:cs="Times New Roman"/>
                <w:sz w:val="28"/>
                <w:szCs w:val="28"/>
              </w:rPr>
              <w:t>). В случае представления предложения о пересмотре указать предлагаемое новое содержание обязательного требования</w:t>
            </w:r>
          </w:p>
        </w:tc>
        <w:tc>
          <w:tcPr>
            <w:tcW w:w="2244" w:type="dxa"/>
            <w:vAlign w:val="center"/>
          </w:tcPr>
          <w:p w:rsidR="00EB0358" w:rsidRPr="00741B3F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58" w:rsidTr="00EB0358">
        <w:tc>
          <w:tcPr>
            <w:tcW w:w="729" w:type="dxa"/>
            <w:vAlign w:val="center"/>
          </w:tcPr>
          <w:p w:rsidR="00EB0358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0" w:type="dxa"/>
            <w:vAlign w:val="center"/>
          </w:tcPr>
          <w:p w:rsidR="00EB0358" w:rsidRPr="00831B19" w:rsidRDefault="00EB0358" w:rsidP="00A71E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B1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(при необходимости)</w:t>
            </w:r>
          </w:p>
        </w:tc>
        <w:tc>
          <w:tcPr>
            <w:tcW w:w="2244" w:type="dxa"/>
            <w:vAlign w:val="center"/>
          </w:tcPr>
          <w:p w:rsidR="00EB0358" w:rsidRPr="00741B3F" w:rsidRDefault="00EB0358" w:rsidP="00A71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358" w:rsidRPr="00EB0358" w:rsidRDefault="00EB0358" w:rsidP="00EB0358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B0358" w:rsidTr="00EB0358">
        <w:tc>
          <w:tcPr>
            <w:tcW w:w="9493" w:type="dxa"/>
            <w:tcBorders>
              <w:top w:val="single" w:sz="4" w:space="0" w:color="auto"/>
            </w:tcBorders>
          </w:tcPr>
          <w:p w:rsidR="00EB0358" w:rsidRPr="00EB0358" w:rsidRDefault="00EB0358" w:rsidP="00EB035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0358">
              <w:rPr>
                <w:rFonts w:ascii="Times New Roman" w:hAnsi="Times New Roman" w:cs="Times New Roman"/>
                <w:i/>
                <w:sz w:val="26"/>
                <w:szCs w:val="26"/>
              </w:rPr>
              <w:t>*Оценка издержек субъектов предпринимательской и иной экономической деятельности осуществляется в соответствии с приказом Министерства экономического развития Российской Федерации от 22 сентября 2015 года N 669 "Об утверждении методики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регулирования".</w:t>
            </w:r>
          </w:p>
          <w:p w:rsidR="00EB0358" w:rsidRDefault="00EB0358" w:rsidP="00EB0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358">
              <w:rPr>
                <w:rFonts w:ascii="Times New Roman" w:hAnsi="Times New Roman" w:cs="Times New Roman"/>
                <w:i/>
                <w:sz w:val="26"/>
                <w:szCs w:val="26"/>
              </w:rPr>
              <w:t>** Например, в случае выявления противоречий в параметрах регулирования действующих обязательных требований.</w:t>
            </w:r>
          </w:p>
        </w:tc>
      </w:tr>
    </w:tbl>
    <w:p w:rsidR="00EB0358" w:rsidRPr="00EB0358" w:rsidRDefault="00EB0358" w:rsidP="00EB03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B0358" w:rsidRPr="00EB0358" w:rsidSect="00EB035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AB"/>
    <w:rsid w:val="00364814"/>
    <w:rsid w:val="004B4292"/>
    <w:rsid w:val="00CE57AB"/>
    <w:rsid w:val="00D139AD"/>
    <w:rsid w:val="00EB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3464"/>
  <w15:chartTrackingRefBased/>
  <w15:docId w15:val="{F82AFE9D-D1B1-4415-B34B-058172FB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B0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5</cp:revision>
  <dcterms:created xsi:type="dcterms:W3CDTF">2025-08-22T07:05:00Z</dcterms:created>
  <dcterms:modified xsi:type="dcterms:W3CDTF">2025-08-26T12:14:00Z</dcterms:modified>
</cp:coreProperties>
</file>